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Pr="0056519A" w:rsidRDefault="00D7332A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Dr</w:t>
      </w:r>
      <w:r w:rsidR="00750CEE" w:rsidRPr="0056519A">
        <w:rPr>
          <w:rFonts w:ascii="Verdana" w:hAnsi="Verdana"/>
          <w:b/>
          <w:sz w:val="52"/>
          <w:szCs w:val="52"/>
        </w:rPr>
        <w:t xml:space="preserve">.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r w:rsidR="00A507C8">
        <w:rPr>
          <w:rFonts w:ascii="Verdana" w:hAnsi="Verdana"/>
          <w:b/>
          <w:sz w:val="52"/>
          <w:szCs w:val="52"/>
        </w:rPr>
        <w:t>Muriel</w:t>
      </w:r>
      <w:r w:rsidR="00750CEE" w:rsidRPr="0056519A">
        <w:rPr>
          <w:rFonts w:ascii="Verdana" w:hAnsi="Verdana"/>
          <w:b/>
          <w:sz w:val="52"/>
          <w:szCs w:val="52"/>
        </w:rPr>
        <w:t xml:space="preserve">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r w:rsidR="00A507C8">
        <w:rPr>
          <w:rFonts w:ascii="Verdana" w:hAnsi="Verdana"/>
          <w:b/>
          <w:sz w:val="52"/>
          <w:szCs w:val="52"/>
        </w:rPr>
        <w:t>PIPELIER</w:t>
      </w:r>
    </w:p>
    <w:p w:rsidR="006B13DF" w:rsidRPr="00A507C8" w:rsidRDefault="00A507C8" w:rsidP="006B13DF">
      <w:pPr>
        <w:autoSpaceDE/>
        <w:autoSpaceDN/>
        <w:spacing w:before="100" w:beforeAutospacing="1" w:after="100" w:afterAutospacing="1"/>
        <w:jc w:val="center"/>
        <w:rPr>
          <w:rFonts w:ascii="Verdana" w:hAnsi="Verdana"/>
          <w:i/>
          <w:sz w:val="24"/>
          <w:szCs w:val="24"/>
        </w:rPr>
      </w:pPr>
      <w:r w:rsidRPr="00A507C8">
        <w:rPr>
          <w:rFonts w:ascii="Verdana" w:hAnsi="Verdana"/>
          <w:i/>
          <w:sz w:val="24"/>
          <w:szCs w:val="24"/>
        </w:rPr>
        <w:t xml:space="preserve">CEISAM - </w:t>
      </w:r>
      <w:r w:rsidR="006B13DF" w:rsidRPr="00A507C8">
        <w:rPr>
          <w:rFonts w:ascii="Verdana" w:hAnsi="Verdana"/>
          <w:i/>
          <w:sz w:val="24"/>
          <w:szCs w:val="24"/>
        </w:rPr>
        <w:t xml:space="preserve">UMR </w:t>
      </w:r>
      <w:r w:rsidRPr="00A507C8">
        <w:rPr>
          <w:rFonts w:ascii="Verdana" w:hAnsi="Verdana"/>
          <w:i/>
          <w:sz w:val="24"/>
          <w:szCs w:val="24"/>
        </w:rPr>
        <w:t>6</w:t>
      </w:r>
      <w:r w:rsidR="006B13DF" w:rsidRPr="00A507C8">
        <w:rPr>
          <w:rFonts w:ascii="Verdana" w:hAnsi="Verdana"/>
          <w:i/>
          <w:sz w:val="24"/>
          <w:szCs w:val="24"/>
        </w:rPr>
        <w:t>2</w:t>
      </w:r>
      <w:r w:rsidRPr="00A507C8">
        <w:rPr>
          <w:rFonts w:ascii="Verdana" w:hAnsi="Verdana"/>
          <w:i/>
          <w:sz w:val="24"/>
          <w:szCs w:val="24"/>
        </w:rPr>
        <w:t>30</w:t>
      </w:r>
      <w:r w:rsidR="006B13DF" w:rsidRPr="00A507C8">
        <w:rPr>
          <w:rFonts w:ascii="Verdana" w:hAnsi="Verdana"/>
          <w:i/>
          <w:sz w:val="24"/>
          <w:szCs w:val="24"/>
        </w:rPr>
        <w:br/>
        <w:t xml:space="preserve">Université </w:t>
      </w:r>
      <w:r w:rsidRPr="00A507C8">
        <w:rPr>
          <w:rFonts w:ascii="Verdana" w:hAnsi="Verdana"/>
          <w:i/>
          <w:sz w:val="24"/>
          <w:szCs w:val="24"/>
        </w:rPr>
        <w:t>de Nantes</w:t>
      </w:r>
      <w:r w:rsidR="006B13DF" w:rsidRPr="00A507C8">
        <w:rPr>
          <w:rFonts w:ascii="Verdana" w:hAnsi="Verdana"/>
          <w:i/>
          <w:sz w:val="24"/>
          <w:szCs w:val="24"/>
        </w:rPr>
        <w:br/>
      </w:r>
    </w:p>
    <w:p w:rsidR="00A507C8" w:rsidRPr="00A507C8" w:rsidRDefault="00750CEE" w:rsidP="00A507C8">
      <w:pPr>
        <w:autoSpaceDE/>
        <w:autoSpaceDN/>
        <w:spacing w:before="100" w:beforeAutospacing="1" w:after="100" w:afterAutospacing="1" w:line="276" w:lineRule="auto"/>
        <w:jc w:val="center"/>
        <w:rPr>
          <w:rFonts w:ascii="Arial" w:hAnsi="Arial" w:cs="Arial"/>
          <w:color w:val="002060"/>
          <w:sz w:val="72"/>
          <w:szCs w:val="72"/>
        </w:rPr>
      </w:pPr>
      <w:r w:rsidRPr="005428E2">
        <w:rPr>
          <w:rFonts w:ascii="Verdana" w:hAnsi="Verdana"/>
          <w:i/>
          <w:color w:val="FF0000"/>
        </w:rPr>
        <w:br/>
      </w:r>
      <w:bookmarkStart w:id="0" w:name="_GoBack"/>
      <w:r w:rsidR="00A507C8" w:rsidRPr="00A507C8">
        <w:rPr>
          <w:rFonts w:ascii="Arial" w:hAnsi="Arial" w:cs="Arial"/>
          <w:color w:val="002060"/>
          <w:sz w:val="72"/>
          <w:szCs w:val="72"/>
        </w:rPr>
        <w:t>S</w:t>
      </w:r>
      <w:r w:rsidR="00A507C8" w:rsidRPr="00A507C8">
        <w:rPr>
          <w:rFonts w:ascii="Arial" w:hAnsi="Arial" w:cs="Arial"/>
          <w:color w:val="002060"/>
          <w:sz w:val="72"/>
          <w:szCs w:val="72"/>
        </w:rPr>
        <w:t>ynthèse</w:t>
      </w:r>
    </w:p>
    <w:p w:rsidR="00A507C8" w:rsidRPr="00A507C8" w:rsidRDefault="006B13DF" w:rsidP="00A507C8">
      <w:pPr>
        <w:autoSpaceDE/>
        <w:autoSpaceDN/>
        <w:spacing w:before="100" w:beforeAutospacing="1" w:after="100" w:afterAutospacing="1" w:line="276" w:lineRule="auto"/>
        <w:jc w:val="center"/>
        <w:rPr>
          <w:rFonts w:ascii="Arial" w:hAnsi="Arial" w:cs="Arial"/>
          <w:color w:val="002060"/>
          <w:sz w:val="72"/>
          <w:szCs w:val="72"/>
        </w:rPr>
      </w:pPr>
      <w:proofErr w:type="gramStart"/>
      <w:r w:rsidRPr="00A507C8">
        <w:rPr>
          <w:rFonts w:ascii="Arial" w:hAnsi="Arial" w:cs="Arial"/>
          <w:color w:val="002060"/>
          <w:sz w:val="72"/>
          <w:szCs w:val="72"/>
        </w:rPr>
        <w:t>d</w:t>
      </w:r>
      <w:proofErr w:type="gramEnd"/>
      <w:r w:rsidR="00A507C8" w:rsidRPr="00A507C8">
        <w:rPr>
          <w:rFonts w:ascii="Arial" w:hAnsi="Arial" w:cs="Arial"/>
          <w:color w:val="002060"/>
          <w:sz w:val="72"/>
          <w:szCs w:val="72"/>
        </w:rPr>
        <w:t>’</w:t>
      </w:r>
      <w:r w:rsidR="00A507C8" w:rsidRPr="00A507C8">
        <w:rPr>
          <w:rFonts w:ascii="Symbol" w:hAnsi="Symbol" w:cs="Arial"/>
          <w:color w:val="002060"/>
          <w:sz w:val="72"/>
          <w:szCs w:val="72"/>
        </w:rPr>
        <w:t></w:t>
      </w:r>
      <w:r w:rsidR="00A507C8" w:rsidRPr="00A507C8">
        <w:rPr>
          <w:rFonts w:ascii="Arial" w:hAnsi="Arial" w:cs="Arial"/>
          <w:color w:val="002060"/>
          <w:sz w:val="72"/>
          <w:szCs w:val="72"/>
        </w:rPr>
        <w:t>-</w:t>
      </w:r>
      <w:proofErr w:type="spellStart"/>
      <w:r w:rsidR="00A507C8" w:rsidRPr="00A507C8">
        <w:rPr>
          <w:rFonts w:ascii="Arial" w:hAnsi="Arial" w:cs="Arial"/>
          <w:color w:val="002060"/>
          <w:sz w:val="72"/>
          <w:szCs w:val="72"/>
        </w:rPr>
        <w:t>galactosyl</w:t>
      </w:r>
      <w:proofErr w:type="spellEnd"/>
      <w:r w:rsidR="00A507C8" w:rsidRPr="00A507C8">
        <w:rPr>
          <w:rFonts w:ascii="Arial" w:hAnsi="Arial" w:cs="Arial"/>
          <w:color w:val="002060"/>
          <w:sz w:val="72"/>
          <w:szCs w:val="72"/>
        </w:rPr>
        <w:t xml:space="preserve"> céramides</w:t>
      </w:r>
    </w:p>
    <w:p w:rsidR="00A507C8" w:rsidRPr="00A507C8" w:rsidRDefault="006B13DF" w:rsidP="00A507C8">
      <w:pPr>
        <w:autoSpaceDE/>
        <w:autoSpaceDN/>
        <w:spacing w:before="100" w:beforeAutospacing="1" w:after="100" w:afterAutospacing="1" w:line="276" w:lineRule="auto"/>
        <w:jc w:val="center"/>
        <w:rPr>
          <w:rFonts w:ascii="Arial" w:hAnsi="Arial" w:cs="Arial"/>
          <w:color w:val="002060"/>
          <w:sz w:val="72"/>
          <w:szCs w:val="72"/>
        </w:rPr>
      </w:pPr>
      <w:r w:rsidRPr="00A507C8">
        <w:rPr>
          <w:rFonts w:ascii="Arial" w:hAnsi="Arial" w:cs="Arial"/>
          <w:color w:val="002060"/>
          <w:sz w:val="72"/>
          <w:szCs w:val="72"/>
        </w:rPr>
        <w:t xml:space="preserve"> </w:t>
      </w:r>
      <w:proofErr w:type="gramStart"/>
      <w:r w:rsidR="00A507C8" w:rsidRPr="00A507C8">
        <w:rPr>
          <w:rFonts w:ascii="Arial" w:hAnsi="Arial" w:cs="Arial"/>
          <w:color w:val="002060"/>
          <w:sz w:val="72"/>
          <w:szCs w:val="72"/>
        </w:rPr>
        <w:t>et</w:t>
      </w:r>
      <w:proofErr w:type="gramEnd"/>
      <w:r w:rsidR="00A507C8" w:rsidRPr="00A507C8">
        <w:rPr>
          <w:rFonts w:ascii="Arial" w:hAnsi="Arial" w:cs="Arial"/>
          <w:color w:val="002060"/>
          <w:sz w:val="72"/>
          <w:szCs w:val="72"/>
        </w:rPr>
        <w:t xml:space="preserve"> leur évaluation biologique</w:t>
      </w:r>
    </w:p>
    <w:p w:rsidR="006B13DF" w:rsidRPr="00A507C8" w:rsidRDefault="006B13DF" w:rsidP="00A507C8">
      <w:pPr>
        <w:autoSpaceDE/>
        <w:autoSpaceDN/>
        <w:spacing w:before="100" w:beforeAutospacing="1" w:after="100" w:afterAutospacing="1" w:line="276" w:lineRule="auto"/>
        <w:jc w:val="center"/>
        <w:rPr>
          <w:rFonts w:ascii="Arial" w:hAnsi="Arial" w:cs="Arial"/>
          <w:color w:val="002060"/>
          <w:sz w:val="72"/>
          <w:szCs w:val="72"/>
        </w:rPr>
      </w:pPr>
      <w:r w:rsidRPr="00A507C8">
        <w:rPr>
          <w:rFonts w:ascii="Arial" w:hAnsi="Arial" w:cs="Arial"/>
          <w:color w:val="002060"/>
          <w:sz w:val="72"/>
          <w:szCs w:val="72"/>
        </w:rPr>
        <w:t xml:space="preserve"> </w:t>
      </w:r>
      <w:proofErr w:type="gramStart"/>
      <w:r w:rsidR="00A507C8" w:rsidRPr="00A507C8">
        <w:rPr>
          <w:rFonts w:ascii="Arial" w:hAnsi="Arial" w:cs="Arial"/>
          <w:color w:val="002060"/>
          <w:sz w:val="72"/>
          <w:szCs w:val="72"/>
        </w:rPr>
        <w:t>en</w:t>
      </w:r>
      <w:proofErr w:type="gramEnd"/>
      <w:r w:rsidR="00A507C8" w:rsidRPr="00A507C8">
        <w:rPr>
          <w:rFonts w:ascii="Arial" w:hAnsi="Arial" w:cs="Arial"/>
          <w:color w:val="002060"/>
          <w:sz w:val="72"/>
          <w:szCs w:val="72"/>
        </w:rPr>
        <w:t xml:space="preserve"> tant qu’</w:t>
      </w:r>
      <w:proofErr w:type="spellStart"/>
      <w:r w:rsidR="00A507C8" w:rsidRPr="00A507C8">
        <w:rPr>
          <w:rFonts w:ascii="Arial" w:hAnsi="Arial" w:cs="Arial"/>
          <w:color w:val="002060"/>
          <w:sz w:val="72"/>
          <w:szCs w:val="72"/>
        </w:rPr>
        <w:t>immuno</w:t>
      </w:r>
      <w:proofErr w:type="spellEnd"/>
      <w:r w:rsidR="00A507C8" w:rsidRPr="00A507C8">
        <w:rPr>
          <w:rFonts w:ascii="Arial" w:hAnsi="Arial" w:cs="Arial"/>
          <w:color w:val="002060"/>
          <w:sz w:val="72"/>
          <w:szCs w:val="72"/>
        </w:rPr>
        <w:t>-régulateurs</w:t>
      </w:r>
    </w:p>
    <w:bookmarkEnd w:id="0"/>
    <w:p w:rsidR="00750CEE" w:rsidRPr="00A87CF7" w:rsidRDefault="006B13DF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</w:rPr>
      </w:pPr>
      <w:r w:rsidRPr="006B13DF">
        <w:rPr>
          <w:sz w:val="24"/>
          <w:szCs w:val="24"/>
        </w:rPr>
        <w:t>   </w:t>
      </w:r>
    </w:p>
    <w:p w:rsidR="00750CEE" w:rsidRPr="00A87CF7" w:rsidRDefault="00750CEE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 w:rsidRPr="00DF71C5">
        <w:rPr>
          <w:rFonts w:ascii="Verdana" w:hAnsi="Verdana"/>
          <w:bCs/>
          <w:sz w:val="52"/>
          <w:szCs w:val="52"/>
        </w:rPr>
        <w:t xml:space="preserve">mercredi  </w:t>
      </w:r>
      <w:r w:rsidR="00A507C8">
        <w:rPr>
          <w:rFonts w:ascii="Verdana" w:hAnsi="Verdana"/>
          <w:bCs/>
          <w:sz w:val="52"/>
          <w:szCs w:val="52"/>
        </w:rPr>
        <w:t>7</w:t>
      </w:r>
      <w:r w:rsidRPr="001275A4">
        <w:rPr>
          <w:rFonts w:ascii="Verdana" w:hAnsi="Verdana"/>
          <w:bCs/>
          <w:color w:val="FF0000"/>
          <w:sz w:val="52"/>
          <w:szCs w:val="52"/>
        </w:rPr>
        <w:t xml:space="preserve">  </w:t>
      </w:r>
      <w:r w:rsidR="005428E2">
        <w:rPr>
          <w:rFonts w:ascii="Verdana" w:hAnsi="Verdana"/>
          <w:bCs/>
          <w:sz w:val="52"/>
          <w:szCs w:val="52"/>
        </w:rPr>
        <w:t>jan</w:t>
      </w:r>
      <w:r w:rsidRPr="00DF71C5">
        <w:rPr>
          <w:rFonts w:ascii="Verdana" w:hAnsi="Verdana"/>
          <w:bCs/>
          <w:sz w:val="52"/>
          <w:szCs w:val="52"/>
        </w:rPr>
        <w:t>v</w:t>
      </w:r>
      <w:r w:rsidR="005428E2">
        <w:rPr>
          <w:rFonts w:ascii="Verdana" w:hAnsi="Verdana"/>
          <w:bCs/>
          <w:sz w:val="52"/>
          <w:szCs w:val="52"/>
        </w:rPr>
        <w:t>i</w:t>
      </w:r>
      <w:r w:rsidRPr="00DF71C5">
        <w:rPr>
          <w:rFonts w:ascii="Verdana" w:hAnsi="Verdana"/>
          <w:bCs/>
          <w:sz w:val="52"/>
          <w:szCs w:val="52"/>
        </w:rPr>
        <w:t>er</w:t>
      </w:r>
      <w:r w:rsidRPr="00A87CF7">
        <w:rPr>
          <w:rFonts w:ascii="Verdana" w:hAnsi="Verdana"/>
          <w:bCs/>
          <w:sz w:val="52"/>
          <w:szCs w:val="52"/>
        </w:rPr>
        <w:t xml:space="preserve">  201</w:t>
      </w:r>
      <w:r w:rsidR="005428E2">
        <w:rPr>
          <w:rFonts w:ascii="Verdana" w:hAnsi="Verdana"/>
          <w:bCs/>
          <w:sz w:val="52"/>
          <w:szCs w:val="52"/>
        </w:rPr>
        <w:t>5</w:t>
      </w:r>
      <w:r w:rsidRPr="00A87CF7">
        <w:rPr>
          <w:rFonts w:ascii="Verdana" w:hAnsi="Verdana"/>
          <w:bCs/>
          <w:sz w:val="52"/>
          <w:szCs w:val="52"/>
        </w:rPr>
        <w:t xml:space="preserve">  à  11 h</w:t>
      </w: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78" w:rsidRDefault="00C40A78" w:rsidP="00BE2591">
      <w:r>
        <w:separator/>
      </w:r>
    </w:p>
  </w:endnote>
  <w:endnote w:type="continuationSeparator" w:id="0">
    <w:p w:rsidR="00C40A78" w:rsidRDefault="00C40A78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4" name="Image 4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5" name="Image 5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6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78" w:rsidRDefault="00C40A78" w:rsidP="00BE2591">
      <w:r>
        <w:separator/>
      </w:r>
    </w:p>
  </w:footnote>
  <w:footnote w:type="continuationSeparator" w:id="0">
    <w:p w:rsidR="00C40A78" w:rsidRDefault="00C40A78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91"/>
    <w:rsid w:val="0006430C"/>
    <w:rsid w:val="000A023C"/>
    <w:rsid w:val="000B608D"/>
    <w:rsid w:val="000C3668"/>
    <w:rsid w:val="00115055"/>
    <w:rsid w:val="001275A4"/>
    <w:rsid w:val="00187631"/>
    <w:rsid w:val="00195930"/>
    <w:rsid w:val="001A5D7E"/>
    <w:rsid w:val="001C016A"/>
    <w:rsid w:val="00224883"/>
    <w:rsid w:val="0022489A"/>
    <w:rsid w:val="00227057"/>
    <w:rsid w:val="002D647A"/>
    <w:rsid w:val="003064EB"/>
    <w:rsid w:val="003766B8"/>
    <w:rsid w:val="00397011"/>
    <w:rsid w:val="003B6A36"/>
    <w:rsid w:val="005428E2"/>
    <w:rsid w:val="00556ADC"/>
    <w:rsid w:val="0056519A"/>
    <w:rsid w:val="00596C42"/>
    <w:rsid w:val="005A142E"/>
    <w:rsid w:val="005E5DBF"/>
    <w:rsid w:val="006100BD"/>
    <w:rsid w:val="00665348"/>
    <w:rsid w:val="006B13DF"/>
    <w:rsid w:val="006E5FA3"/>
    <w:rsid w:val="00703C36"/>
    <w:rsid w:val="007163EB"/>
    <w:rsid w:val="0074724A"/>
    <w:rsid w:val="00750CEE"/>
    <w:rsid w:val="007927D2"/>
    <w:rsid w:val="007D5F4C"/>
    <w:rsid w:val="008F180D"/>
    <w:rsid w:val="009144AD"/>
    <w:rsid w:val="00932E69"/>
    <w:rsid w:val="00987B0B"/>
    <w:rsid w:val="009E69A3"/>
    <w:rsid w:val="00A139AA"/>
    <w:rsid w:val="00A507C8"/>
    <w:rsid w:val="00A56DFF"/>
    <w:rsid w:val="00A621FC"/>
    <w:rsid w:val="00A75B37"/>
    <w:rsid w:val="00A87CF7"/>
    <w:rsid w:val="00AD0FD0"/>
    <w:rsid w:val="00B05A2C"/>
    <w:rsid w:val="00B40895"/>
    <w:rsid w:val="00B85C79"/>
    <w:rsid w:val="00BE02BE"/>
    <w:rsid w:val="00BE2591"/>
    <w:rsid w:val="00C155F8"/>
    <w:rsid w:val="00C4034C"/>
    <w:rsid w:val="00C40A78"/>
    <w:rsid w:val="00C65347"/>
    <w:rsid w:val="00D21813"/>
    <w:rsid w:val="00D255A1"/>
    <w:rsid w:val="00D7332A"/>
    <w:rsid w:val="00DD29C7"/>
    <w:rsid w:val="00DF71C5"/>
    <w:rsid w:val="00E16FAD"/>
    <w:rsid w:val="00E2184C"/>
    <w:rsid w:val="00E444F7"/>
    <w:rsid w:val="00E56D28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A5D6BD-FDEF-472E-8162-43F3B68A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8732-6A21-4412-816B-730C3323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subject/>
  <dc:creator>robin</dc:creator>
  <cp:keywords/>
  <dc:description/>
  <cp:lastModifiedBy>Patrick Rollin</cp:lastModifiedBy>
  <cp:revision>2</cp:revision>
  <cp:lastPrinted>2013-10-14T15:45:00Z</cp:lastPrinted>
  <dcterms:created xsi:type="dcterms:W3CDTF">2014-06-03T11:51:00Z</dcterms:created>
  <dcterms:modified xsi:type="dcterms:W3CDTF">2014-06-03T11:51:00Z</dcterms:modified>
</cp:coreProperties>
</file>